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333" w:rsidRPr="00C34123" w:rsidRDefault="008A2BC9" w:rsidP="00004333">
      <w:pPr>
        <w:rPr>
          <w:b/>
          <w:i/>
        </w:rPr>
      </w:pPr>
      <w:r w:rsidRPr="00C34123">
        <w:rPr>
          <w:lang w:val="es-ES"/>
        </w:rPr>
        <w:t>(Sólo para ISV Royalty Program)</w:t>
      </w:r>
    </w:p>
    <w:tbl>
      <w:tblPr>
        <w:tblW w:w="1080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00"/>
      </w:tblGrid>
      <w:tr w:rsidR="00004333" w:rsidRPr="00C34123" w:rsidTr="00561898">
        <w:trPr>
          <w:trHeight w:val="348"/>
        </w:trPr>
        <w:tc>
          <w:tcPr>
            <w:tcW w:w="1080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C34123" w:rsidRDefault="009106A7" w:rsidP="00DD276E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C34123">
              <w:rPr>
                <w:sz w:val="24"/>
                <w:lang w:val="es"/>
              </w:rPr>
              <w:t>Microsoft</w:t>
            </w:r>
            <w:r w:rsidRPr="00C34123">
              <w:rPr>
                <w:sz w:val="24"/>
                <w:vertAlign w:val="superscript"/>
                <w:lang w:val="es"/>
              </w:rPr>
              <w:t>®</w:t>
            </w:r>
            <w:r w:rsidRPr="00C34123">
              <w:rPr>
                <w:sz w:val="24"/>
                <w:lang w:val="es"/>
              </w:rPr>
              <w:t xml:space="preserve"> Office Audit and Control Management Server 201</w:t>
            </w:r>
            <w:r w:rsidR="00DD276E">
              <w:rPr>
                <w:sz w:val="24"/>
                <w:lang w:val="es"/>
              </w:rPr>
              <w:t>3</w:t>
            </w:r>
          </w:p>
        </w:tc>
      </w:tr>
      <w:tr w:rsidR="00004333" w:rsidRPr="00675714" w:rsidTr="00561898">
        <w:trPr>
          <w:trHeight w:val="1371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C34123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C34123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C34123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2" w:name="Text3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3" w:name="_GoBack"/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2"/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C70AB4" w:rsidRDefault="008A2BC9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</w:rPr>
            </w:pPr>
            <w:r w:rsidRPr="00C34123">
              <w:rPr>
                <w:rFonts w:cs="Tahoma"/>
                <w:sz w:val="24"/>
                <w:lang w:val="es-ES"/>
              </w:rPr>
              <w:t>Licencias de acceso cliente:</w:t>
            </w:r>
            <w:r w:rsidR="00004333" w:rsidRPr="00C34123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675714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75714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 w:rsidRPr="00675714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675714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675714" w:rsidTr="00561898">
        <w:trPr>
          <w:trHeight w:val="249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675714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C34123" w:rsidRDefault="008A2BC9" w:rsidP="00B118CE">
      <w:pPr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Los presentes términos de licencia constituyen un contrato entre usted y el licenciante de la aplicación o el conjunto de aplicaciones de software con que ha adquirido el software de Microsoft (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Licenciante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Sírvase leerlos detenidamente.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Se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aplican al software mencionado anteriormente, el cual incluye el soporte físico en el que lo haya recibido, si</w:t>
      </w:r>
      <w:r w:rsidR="00B118CE">
        <w:rPr>
          <w:sz w:val="20"/>
          <w:lang w:val="es-ES"/>
        </w:rPr>
        <w:t> </w:t>
      </w:r>
      <w:r w:rsidRPr="00C34123">
        <w:rPr>
          <w:sz w:val="20"/>
          <w:lang w:val="es-ES"/>
        </w:rPr>
        <w:t>corresponde.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Estos términos también se aplican a cualquier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actualización,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complemento y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servicio basado en Internet</w:t>
      </w:r>
    </w:p>
    <w:p w:rsidR="00004333" w:rsidRPr="00B118CE" w:rsidRDefault="008F7AD8" w:rsidP="00004333">
      <w:pPr>
        <w:rPr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 xml:space="preserve">Microsoft Corporation o una de sus filiales (conjuntamente </w:t>
      </w:r>
      <w:r w:rsidR="006E662C">
        <w:rPr>
          <w:rFonts w:eastAsia="SimSun"/>
          <w:sz w:val="20"/>
          <w:szCs w:val="20"/>
          <w:lang w:val="es-ES"/>
        </w:rPr>
        <w:t>“</w:t>
      </w:r>
      <w:r w:rsidRPr="00C34123">
        <w:rPr>
          <w:rFonts w:eastAsia="SimSun"/>
          <w:sz w:val="20"/>
          <w:szCs w:val="20"/>
          <w:lang w:val="es-ES"/>
        </w:rPr>
        <w:t>Microsoft</w:t>
      </w:r>
      <w:r w:rsidR="006E662C">
        <w:rPr>
          <w:rFonts w:eastAsia="SimSun"/>
          <w:sz w:val="20"/>
          <w:szCs w:val="20"/>
          <w:lang w:val="es-ES"/>
        </w:rPr>
        <w:t>”</w:t>
      </w:r>
      <w:r w:rsidRPr="00C34123">
        <w:rPr>
          <w:rFonts w:eastAsia="SimSun"/>
          <w:sz w:val="20"/>
          <w:szCs w:val="20"/>
          <w:lang w:val="es-ES"/>
        </w:rPr>
        <w:t>) ha licenciado el software al</w:t>
      </w:r>
      <w:r w:rsidR="006E662C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Licenciante.</w:t>
      </w:r>
    </w:p>
    <w:p w:rsidR="00004333" w:rsidRPr="00B118CE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C34123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B118CE">
        <w:rPr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834626" w:rsidRPr="00B118CE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SI NO LOS ACEPTA, NO UTILICE EL SOFTWARE.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SU LUGAR, DEVUÉLVALO AL LUGAR DE ADQUISICIÓN PARA UN REEMBOLSO O CRÉDITO.</w:t>
      </w:r>
    </w:p>
    <w:p w:rsidR="00834626" w:rsidRPr="00B118CE" w:rsidRDefault="008A2BC9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B118CE" w:rsidRDefault="008A2BC9" w:rsidP="0067571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SI USTED CUMPLE LOS PRESENTES TÉRMINOS DE ESTA LICENCIA, DISPONDRÁ DE LOS DERECHOS QUE A</w:t>
      </w:r>
      <w:r w:rsidR="00675714">
        <w:rPr>
          <w:sz w:val="20"/>
          <w:lang w:val="es-ES"/>
        </w:rPr>
        <w:t> </w:t>
      </w:r>
      <w:r w:rsidRPr="00C34123">
        <w:rPr>
          <w:sz w:val="20"/>
          <w:lang w:val="es-ES"/>
        </w:rPr>
        <w:t>CONTINUACIÓN SE DESCRIBEN PARA CUALQUIER LICENCIA DE SOFTWARE QUE ADQUIERA.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INTRODUCCIÓN.</w:t>
      </w:r>
    </w:p>
    <w:p w:rsidR="00834626" w:rsidRPr="00C34123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Software.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software incluye: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software de servidor.</w:t>
      </w:r>
    </w:p>
    <w:p w:rsidR="00834626" w:rsidRPr="00B118CE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Modelo de licencia.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El software se licencia según el: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la cantidad de instancias del software de servidor que usted ejecuta, y</w:t>
      </w:r>
    </w:p>
    <w:p w:rsidR="00834626" w:rsidRPr="00C70AB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cantidad de dispositivos y usuarios que acceden a las instancias del software de servidor.</w:t>
      </w:r>
    </w:p>
    <w:p w:rsidR="00C70AB4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lang w:val="es-ES"/>
        </w:rPr>
      </w:pPr>
    </w:p>
    <w:p w:rsidR="00C70AB4" w:rsidRPr="00B118CE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rFonts w:eastAsia="SimSun"/>
          <w:sz w:val="20"/>
          <w:szCs w:val="20"/>
          <w:lang w:val="it-IT"/>
        </w:rPr>
      </w:pPr>
    </w:p>
    <w:p w:rsidR="00834626" w:rsidRPr="00B118CE" w:rsidRDefault="008A2BC9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lastRenderedPageBreak/>
        <w:t>Términos de Licencia de Uso con Tecnologías de Servidor Virtual y otras similares.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b/>
          <w:sz w:val="20"/>
          <w:lang w:val="es-ES"/>
        </w:rPr>
        <w:t>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crea una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ejecutar el procedimiento de configuración o instalación del software.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También se crea una instancia del software al duplicar una instancia existente.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Las referencias al software hechas en este contrato incluyen las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instancias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Ejecución de una 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ejecuta una 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cargarla en la memoria y ejecutar una o varias de sus instrucciones.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Entorno de sistema operativo.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Un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entorno de sistema operativo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B118CE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emulado de cualquier otro modo).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Un sistema de hardware físico puede tener uno o ambos elementos siguientes: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 entorno de sistema operativo físico,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uno o varios entornos de sistema operativo virtuales.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 servidor es un sistema de hardware físico capaz de ejecutar el software de 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partición o división de hardware se considera un sistema de hardware físico independiente.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Cesión de una licencia.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Ceder una licencia significa simplemente designar dicha licencia a un dispositivo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usuario.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DERECHOS DE USO.</w:t>
      </w:r>
    </w:p>
    <w:p w:rsidR="00834626" w:rsidRPr="00B118CE" w:rsidRDefault="008A2BC9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Cesión de la licencia al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causa de un fallo de hardware permanente.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B118CE" w:rsidRDefault="008F7AD8" w:rsidP="004C563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Ejecución de instancias del software de servidor.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Puede ejecutar, en cualquier momento, una instancia del</w:t>
      </w:r>
      <w:r w:rsidR="00C34123">
        <w:rPr>
          <w:rFonts w:eastAsia="SimSun"/>
          <w:sz w:val="20"/>
          <w:szCs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B118CE" w:rsidRDefault="008F7AD8" w:rsidP="00540EE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En virtud de cada licencia de software que adquiera, dispone de los derechos adicionales</w:t>
      </w:r>
      <w:r w:rsidR="00540EE1">
        <w:rPr>
          <w:b w:val="0"/>
          <w:sz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siguientes:</w:t>
      </w:r>
    </w:p>
    <w:p w:rsidR="00834626" w:rsidRPr="00C34123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Puede crear cualquier número de instancias de software de servidor.</w:t>
      </w:r>
    </w:p>
    <w:p w:rsidR="00834626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ejemplo, no puede distribuir instancias a terceros).</w:t>
      </w:r>
    </w:p>
    <w:p w:rsidR="00EB7C24" w:rsidRPr="00675714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lastRenderedPageBreak/>
        <w:t>Programas de Microsoft incluidos.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El software contiene otros programas de Microsoft.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675714" w:rsidRDefault="00A700C4" w:rsidP="0018453A">
      <w:pPr>
        <w:pStyle w:val="Heading2"/>
        <w:tabs>
          <w:tab w:val="clear" w:pos="720"/>
        </w:tabs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Programas de terceros.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Las notificaciones, si las hay, para el programa de terceros se incluyen solo con fines</w:t>
      </w:r>
      <w:r w:rsidR="0018453A">
        <w:rPr>
          <w:b w:val="0"/>
          <w:sz w:val="20"/>
          <w:lang w:val="es"/>
        </w:rPr>
        <w:t> </w:t>
      </w:r>
      <w:r w:rsidR="009106A7" w:rsidRPr="00C34123">
        <w:rPr>
          <w:b w:val="0"/>
          <w:sz w:val="20"/>
          <w:lang w:val="es"/>
        </w:rPr>
        <w:t>informativos.</w:t>
      </w:r>
    </w:p>
    <w:p w:rsidR="00834626" w:rsidRPr="00675714" w:rsidRDefault="00C3412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REQUISITOS DE LICENCIA Y/O DERECHOS DE USO ADICIONALES.</w:t>
      </w:r>
    </w:p>
    <w:p w:rsidR="00834626" w:rsidRPr="00C34123" w:rsidRDefault="008A2BC9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Licencias de acceso cliente (CALs)</w:t>
      </w:r>
    </w:p>
    <w:p w:rsidR="00834626" w:rsidRPr="00675714" w:rsidRDefault="009106A7" w:rsidP="002014AA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b w:val="0"/>
          <w:sz w:val="20"/>
          <w:lang w:val="es"/>
        </w:rPr>
        <w:t xml:space="preserve">Usted debe adquirir y </w:t>
      </w:r>
      <w:r w:rsidR="002014AA" w:rsidRPr="00C34123">
        <w:rPr>
          <w:b w:val="0"/>
          <w:sz w:val="20"/>
          <w:lang w:val="es"/>
        </w:rPr>
        <w:t>ceder</w:t>
      </w:r>
      <w:r w:rsidRPr="00C34123">
        <w:rPr>
          <w:b w:val="0"/>
          <w:sz w:val="20"/>
          <w:lang w:val="es"/>
        </w:rPr>
        <w:t xml:space="preserve"> una CAL de SharePoint Server 2013 Standard y una CAL de SharePoint Server 2013 Enterprise a cada dispositivo o usuario que tenga acceso directo o indirecto a las instancias del software de servidor.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Las CALs permiten el acceso a sus instancias de versiones anteriores, pero no recientes, del software de servidor.</w:t>
      </w:r>
      <w:r w:rsidR="006E662C"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Si accede a instancias de una versión anterior, también puede utilizar CALs que correspondan a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dicha versión.</w:t>
      </w:r>
    </w:p>
    <w:p w:rsidR="00375B5E" w:rsidRPr="00675714" w:rsidRDefault="009106A7" w:rsidP="009106A7">
      <w:pPr>
        <w:pStyle w:val="Bullet4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C34123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Tipos de CAL.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puede utilizar cualquier combinación de CALs de dispositivo y de usuario.</w:t>
      </w:r>
    </w:p>
    <w:p w:rsidR="00A7019A" w:rsidRPr="00C34123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Reasignación de CALs.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Además, usted podrá:</w:t>
      </w:r>
    </w:p>
    <w:p w:rsidR="00A7019A" w:rsidRPr="00675714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de manera permanente la CAL de un dispositivo a otro, o bien la CAL de un usuario a otro;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bien</w:t>
      </w:r>
    </w:p>
    <w:p w:rsidR="00A7019A" w:rsidRPr="00675714" w:rsidRDefault="00A7019A" w:rsidP="003429C1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429C1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ausente.</w:t>
      </w:r>
    </w:p>
    <w:p w:rsidR="00A7019A" w:rsidRPr="00675714" w:rsidRDefault="009106A7" w:rsidP="002014AA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a CAL para Usuarios Externos.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 xml:space="preserve">Los Usuarios Externos pueden acceder al servidor bajo la licencia de servidor </w:t>
      </w:r>
      <w:r w:rsidR="002014AA" w:rsidRPr="00C34123">
        <w:rPr>
          <w:b w:val="0"/>
          <w:sz w:val="20"/>
          <w:lang w:val="es"/>
        </w:rPr>
        <w:t>cedida</w:t>
      </w:r>
      <w:r w:rsidRPr="00C34123">
        <w:rPr>
          <w:b w:val="0"/>
          <w:sz w:val="20"/>
          <w:lang w:val="es"/>
        </w:rPr>
        <w:t xml:space="preserve"> al servidor en el que se ejecuta el software.</w:t>
      </w:r>
    </w:p>
    <w:p w:rsidR="00A7019A" w:rsidRPr="00675714" w:rsidRDefault="009106A7" w:rsidP="00E43CB8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de CAL para los usuarios que acceden a contenidos disponibles públicamente.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No se requieren las CAL para acceder a contenidos, información y aplicaciones que pone a disposición pública para</w:t>
      </w:r>
      <w:r w:rsidR="00E43CB8">
        <w:rPr>
          <w:b w:val="0"/>
          <w:sz w:val="20"/>
          <w:lang w:val="es"/>
        </w:rPr>
        <w:t> </w:t>
      </w:r>
      <w:r w:rsidRPr="00C34123">
        <w:rPr>
          <w:b w:val="0"/>
          <w:sz w:val="20"/>
          <w:lang w:val="es"/>
        </w:rPr>
        <w:t>los usuarios de Internet (es decir, no se restringe a escenarios de Intranet o Extranet).</w:t>
      </w:r>
    </w:p>
    <w:p w:rsidR="00A700C4" w:rsidRPr="00675714" w:rsidRDefault="009106A7" w:rsidP="0015476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Usuarios Externos.</w:t>
      </w:r>
      <w:r w:rsidR="008A2BC9" w:rsidRPr="00675714">
        <w:rPr>
          <w:lang w:val="it-IT"/>
        </w:rPr>
        <w:t xml:space="preserve"> </w:t>
      </w:r>
      <w:r w:rsidR="0015476D" w:rsidRPr="00C34123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C34123" w:rsidRDefault="008F7AD8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Multiplexación.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hardware o software que utilice para: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agrupar conexiones,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reenrutar información, y</w:t>
      </w:r>
    </w:p>
    <w:p w:rsidR="00834626" w:rsidRPr="0067571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675714" w:rsidRDefault="008A2BC9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 xml:space="preserve">(en ocasiones se denomina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multiplexación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o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agrupación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), no disminuye el número de licencias de cualquier tipo que necesite.</w:t>
      </w:r>
    </w:p>
    <w:p w:rsidR="00417DE0" w:rsidRPr="00C70AB4" w:rsidRDefault="008F7AD8" w:rsidP="00417DE0">
      <w:pPr>
        <w:pStyle w:val="Heading2"/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Cláusula de no separación del software de servidor.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C70AB4" w:rsidRPr="00675714" w:rsidRDefault="00C70AB4" w:rsidP="00C70AB4">
      <w:pPr>
        <w:pStyle w:val="Heading2"/>
        <w:numPr>
          <w:ilvl w:val="0"/>
          <w:numId w:val="0"/>
        </w:numPr>
        <w:ind w:left="357"/>
        <w:rPr>
          <w:sz w:val="20"/>
          <w:szCs w:val="20"/>
          <w:lang w:val="it-IT"/>
        </w:rPr>
      </w:pPr>
    </w:p>
    <w:p w:rsidR="00834626" w:rsidRPr="00675714" w:rsidRDefault="008F7AD8" w:rsidP="009106A7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PRUEBAS COMPARATIVAS.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C34123" w:rsidRDefault="008A2BC9" w:rsidP="0070490B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C34123">
        <w:rPr>
          <w:sz w:val="20"/>
          <w:lang w:val="es-ES"/>
        </w:rPr>
        <w:t>COBERTURA DE LA LICENCIA.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se licencia, no se vende.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presente contrato únicamente le otorga algunos derechos de uso del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Licenciante y Microsoft se reservan los derechos restantes.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 menos que la</w:t>
      </w:r>
      <w:r w:rsidR="0070490B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legislación aplicable le otorgue más derechos a pesar de esta limitación, sólo podrá utilizar el software tal como se permite expresamente en este contrato.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No podrá: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675714" w:rsidRDefault="00817F84" w:rsidP="003F07D7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</w:t>
      </w:r>
      <w:r w:rsidR="003F07D7">
        <w:rPr>
          <w:rFonts w:eastAsia="SimSun"/>
          <w:sz w:val="20"/>
          <w:szCs w:val="20"/>
          <w:lang w:val="es-ES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pesar de esta limitación;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675714" w:rsidRDefault="009106A7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 xml:space="preserve">arrendar, alquilar o </w:t>
      </w:r>
      <w:r w:rsidR="002014AA" w:rsidRPr="00C34123">
        <w:rPr>
          <w:sz w:val="20"/>
          <w:lang w:val="es"/>
        </w:rPr>
        <w:t>dar en préstamo</w:t>
      </w:r>
      <w:r w:rsidRPr="00C34123">
        <w:rPr>
          <w:sz w:val="20"/>
          <w:lang w:val="es"/>
        </w:rPr>
        <w:t xml:space="preserve"> el software;</w:t>
      </w:r>
    </w:p>
    <w:p w:rsidR="00817F84" w:rsidRPr="00675714" w:rsidRDefault="002014AA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transmitir</w:t>
      </w:r>
      <w:r w:rsidR="009106A7" w:rsidRPr="00C34123">
        <w:rPr>
          <w:sz w:val="20"/>
          <w:lang w:val="es"/>
        </w:rPr>
        <w:t xml:space="preserve"> el soft</w:t>
      </w:r>
      <w:r w:rsidR="00510104" w:rsidRPr="00C34123">
        <w:rPr>
          <w:sz w:val="20"/>
          <w:lang w:val="es"/>
        </w:rPr>
        <w:t>ware o este contrato a terceros</w:t>
      </w:r>
      <w:r w:rsidR="009106A7" w:rsidRPr="00C34123">
        <w:rPr>
          <w:sz w:val="20"/>
          <w:lang w:val="es"/>
        </w:rPr>
        <w:t>; o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C34123" w:rsidRDefault="008F7AD8">
      <w:pPr>
        <w:pStyle w:val="Heading1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COPIA DE SEGURIDAD.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sólo podrá utilizarla para crear instancias del software.</w:t>
      </w:r>
    </w:p>
    <w:p w:rsidR="00834626" w:rsidRPr="00675714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DOCUMENTACIÓN.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C34123" w:rsidRDefault="008A2BC9" w:rsidP="00397F83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 w:rsidRPr="00C34123">
        <w:rPr>
          <w:sz w:val="20"/>
          <w:lang w:val="es-ES"/>
        </w:rPr>
        <w:t>RESTRICCIONES EN MATERIA DE EXPORTACIÓN.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está sujeto a las leyes y reglamentos en materia</w:t>
      </w:r>
      <w:r w:rsidR="00397F83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de exportación de los Estados Unidos de América.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Estas leyes incluyen restricciones sobre los destinos, los usuarios finales y el uso final.</w:t>
      </w:r>
      <w:r w:rsidRPr="00C34123">
        <w:t xml:space="preserve"> </w:t>
      </w:r>
      <w:r w:rsidR="009106A7" w:rsidRPr="00C34123">
        <w:rPr>
          <w:b w:val="0"/>
          <w:sz w:val="20"/>
          <w:lang w:val="es"/>
        </w:rPr>
        <w:t xml:space="preserve">Para obtener información adicional, visite </w:t>
      </w:r>
      <w:r w:rsidR="009106A7" w:rsidRPr="00C34123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9106A7" w:rsidRPr="00C34123">
        <w:rPr>
          <w:b w:val="0"/>
          <w:sz w:val="20"/>
          <w:lang w:val="es"/>
        </w:rPr>
        <w:t>.</w:t>
      </w:r>
    </w:p>
    <w:p w:rsidR="00817F84" w:rsidRPr="00675714" w:rsidRDefault="008A2BC9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CONTRATO COMPLETO.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675714" w:rsidRDefault="008A2BC9" w:rsidP="005D4097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EFECTOS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En el presente contrato se describen determinados derechos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 posible que disponga de otros derechos en virtud de la legislación de su país.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 no modifica los derechos de los que dispone en</w:t>
      </w:r>
      <w:r w:rsidR="005D4097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virtud de la legislación de su país si dicha legislación no permite tal cosa.</w:t>
      </w:r>
    </w:p>
    <w:p w:rsidR="00004333" w:rsidRPr="00675714" w:rsidRDefault="009106A7" w:rsidP="009106A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SIN TOLERANCIA A ERRORES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SOFTWARE NO ES TOLERANTE A FALLOS.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004333" w:rsidRPr="00675714" w:rsidRDefault="009106A7" w:rsidP="002014AA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NINGUNA GARANTÍA DE MICROSOFT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A2BC9" w:rsidRPr="00675714">
        <w:rPr>
          <w:lang w:val="it-IT"/>
        </w:rPr>
        <w:t xml:space="preserve"> </w:t>
      </w:r>
      <w:r w:rsidRPr="00C34123">
        <w:rPr>
          <w:sz w:val="20"/>
          <w:lang w:val="es"/>
        </w:rPr>
        <w:t xml:space="preserve">MICROSOFT NO PROPORCIONA </w:t>
      </w:r>
      <w:r w:rsidR="002014AA" w:rsidRPr="00C34123">
        <w:rPr>
          <w:sz w:val="20"/>
          <w:lang w:val="es"/>
        </w:rPr>
        <w:t xml:space="preserve">GARANTÍAS IMPLÍCITAS DE COMERCIABILIDAD O IDONEIDAD PARA UN PROPÓSITO GENÉRICO </w:t>
      </w:r>
      <w:r w:rsidRPr="00C34123">
        <w:rPr>
          <w:sz w:val="20"/>
          <w:lang w:val="es"/>
        </w:rPr>
        <w:t>NI NINGUNA OTRA GARANTÍA O CONDICIÓN EXPRESA O IMPLÍCITA.</w:t>
      </w:r>
    </w:p>
    <w:p w:rsidR="00004333" w:rsidRPr="00C34123" w:rsidRDefault="009106A7" w:rsidP="009106A7">
      <w:pPr>
        <w:pStyle w:val="Heading1"/>
        <w:widowControl w:val="0"/>
        <w:rPr>
          <w:b w:val="0"/>
          <w:sz w:val="20"/>
          <w:szCs w:val="20"/>
        </w:rPr>
      </w:pPr>
      <w:r w:rsidRPr="00C34123">
        <w:rPr>
          <w:sz w:val="20"/>
          <w:u w:val="single"/>
          <w:lang w:val="es"/>
        </w:rPr>
        <w:t>EXCLUSIÓN DE RESPONSABILIDAD DE MICROSOFT POR DAÑOS DETERMINADOS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FD6510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ESTA LIMITACIÓN SERÁ </w:t>
      </w:r>
      <w:r w:rsidR="00C34123">
        <w:rPr>
          <w:sz w:val="20"/>
          <w:lang w:val="es-ES"/>
        </w:rPr>
        <w:t>APLICABLE AUNQUE ALGÚN RECURSO</w:t>
      </w:r>
      <w:r w:rsidR="008A2BC9" w:rsidRPr="00C34123">
        <w:rPr>
          <w:sz w:val="20"/>
          <w:lang w:val="es-ES"/>
        </w:rPr>
        <w:t xml:space="preserve"> NO CUMPLA SU PROPÓSITO PRINCIPAL.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004333" w:rsidRPr="00675714" w:rsidRDefault="009106A7" w:rsidP="002541FC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SOLAMENTE PARA AUSTRALIA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Las referencias a </w:t>
      </w:r>
      <w:r w:rsidR="006E662C">
        <w:rPr>
          <w:sz w:val="20"/>
          <w:lang w:val="es-ES"/>
        </w:rPr>
        <w:t>“</w:t>
      </w:r>
      <w:r w:rsidR="008A2BC9" w:rsidRPr="00C34123">
        <w:rPr>
          <w:sz w:val="20"/>
          <w:lang w:val="es-ES"/>
        </w:rPr>
        <w:t>Garantía Limitada</w:t>
      </w:r>
      <w:r w:rsidR="006E662C">
        <w:rPr>
          <w:sz w:val="20"/>
          <w:lang w:val="es-ES"/>
        </w:rPr>
        <w:t>”</w:t>
      </w:r>
      <w:r w:rsidR="008A2BC9" w:rsidRPr="00C34123">
        <w:rPr>
          <w:sz w:val="20"/>
          <w:lang w:val="es-ES"/>
        </w:rPr>
        <w:t xml:space="preserve"> son referencias a la garantía expresa que proporciona Microsoft</w:t>
      </w:r>
      <w:r w:rsidR="008A2BC9" w:rsidRPr="00C34123">
        <w:rPr>
          <w:rStyle w:val="Strong"/>
          <w:rFonts w:cs="Tahoma"/>
          <w:b/>
          <w:sz w:val="20"/>
          <w:lang w:val="es-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2541FC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con las garantías legales de la Ley del Consumidor de Australia.</w:t>
      </w:r>
    </w:p>
    <w:p w:rsidR="00004333" w:rsidRPr="00675714" w:rsidRDefault="008A2BC9" w:rsidP="00737E39">
      <w:pPr>
        <w:widowControl w:val="0"/>
        <w:ind w:left="360"/>
        <w:rPr>
          <w:b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Si la Ley del Consumidor de Australia se aplica a su compra, lo siguiente se aplica a usted: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Tiene derecho a una sustitución o un reembolso en caso de un</w:t>
      </w:r>
      <w:r w:rsidR="00737E39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Usted</w:t>
      </w:r>
      <w:r w:rsidR="00FD6510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004333" w:rsidRPr="00675714" w:rsidRDefault="00004333" w:rsidP="00004333">
      <w:pPr>
        <w:rPr>
          <w:lang w:val="it-IT"/>
        </w:rPr>
      </w:pPr>
      <w:r w:rsidRPr="00C34123">
        <w:rPr>
          <w:lang w:val="es-ES"/>
        </w:rPr>
        <w:t>Microsoft es una marca registrada de Microsoft Corporation en EE. UU. y/o en otros países.</w:t>
      </w:r>
    </w:p>
    <w:sectPr w:rsidR="00004333" w:rsidRPr="00675714" w:rsidSect="0051083B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056" w:rsidRPr="00FD6510" w:rsidRDefault="009F5056" w:rsidP="00FD6510">
    <w:pPr>
      <w:spacing w:after="0"/>
      <w:rPr>
        <w:rStyle w:val="LogoportDoNotTranslate"/>
        <w:b w:val="0"/>
        <w:color w:val="auto"/>
        <w:sz w:val="19"/>
        <w:szCs w:val="19"/>
        <w:vertAlign w:val="baseline"/>
      </w:rPr>
    </w:pPr>
    <w:r w:rsidRPr="00FD6510">
      <w:rPr>
        <w:rStyle w:val="LogoportDoNotTranslate"/>
        <w:b w:val="0"/>
        <w:color w:val="auto"/>
        <w:sz w:val="19"/>
        <w:szCs w:val="19"/>
        <w:vertAlign w:val="baseline"/>
      </w:rPr>
      <w:t>ISV Royalty Agreemen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>t EULA (October 1, 2012)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Page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PAGE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262FBB">
      <w:rPr>
        <w:rStyle w:val="LogoportDoNotTranslate"/>
        <w:b w:val="0"/>
        <w:noProof/>
        <w:color w:val="auto"/>
        <w:sz w:val="19"/>
        <w:szCs w:val="19"/>
        <w:vertAlign w:val="baseline"/>
      </w:rPr>
      <w:t>2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 of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NUMPAGES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262FBB">
      <w:rPr>
        <w:rStyle w:val="LogoportDoNotTranslate"/>
        <w:b w:val="0"/>
        <w:noProof/>
        <w:color w:val="auto"/>
        <w:sz w:val="19"/>
        <w:szCs w:val="19"/>
        <w:vertAlign w:val="baseline"/>
      </w:rPr>
      <w:t>2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C70AB4" w:rsidRPr="002037E4" w:rsidRDefault="00C70AB4" w:rsidP="00C70AB4">
      <w:pPr>
        <w:pStyle w:val="Footnote"/>
        <w:rPr>
          <w:rFonts w:cs="Tahoma"/>
        </w:rPr>
      </w:pPr>
      <w:r w:rsidRPr="00004333">
        <w:rPr>
          <w:rFonts w:cs="Tahoma"/>
          <w:vertAlign w:val="superscript"/>
        </w:rPr>
        <w:footnoteRef/>
      </w:r>
      <w:r w:rsidRPr="00004333">
        <w:rPr>
          <w:rFonts w:cs="Tahoma"/>
          <w:vertAlign w:val="superscript"/>
        </w:rPr>
        <w:t xml:space="preserve"> </w:t>
      </w:r>
      <w:r>
        <w:rPr>
          <w:rFonts w:cs="Tahoma"/>
        </w:rPr>
        <w:t xml:space="preserve"> </w:t>
      </w:r>
      <w:r w:rsidRPr="00C70AB4">
        <w:rPr>
          <w:rFonts w:cs="Tahoma"/>
        </w:rPr>
        <w:t>LICENCIANTE: Especifique el número total de licencias que se otorgan al usuario final según este contrato.</w:t>
      </w:r>
    </w:p>
  </w:footnote>
  <w:footnote w:id="2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C70AB4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C70AB4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056" w:rsidRDefault="009F5056">
    <w:pPr>
      <w:pStyle w:val="Header"/>
    </w:pPr>
  </w:p>
  <w:p w:rsidR="009F5056" w:rsidRDefault="009F505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056" w:rsidRDefault="009F5056">
    <w:pPr>
      <w:pStyle w:val="Header"/>
    </w:pPr>
  </w:p>
  <w:p w:rsidR="009F5056" w:rsidRDefault="009F505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/k4XEPIZlLRYZDTHwhqVl5i4Peld1J88SeMJhBlsI0iN/DKLRWEC6f6zFx0rjjZwaXgngkldttAptyj57fW3RQ==" w:salt="TOlZu68GGwkahfKkOSib3Q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B1C4A"/>
    <w:rsid w:val="000D5806"/>
    <w:rsid w:val="000F51D1"/>
    <w:rsid w:val="0015476D"/>
    <w:rsid w:val="00165493"/>
    <w:rsid w:val="0018453A"/>
    <w:rsid w:val="001C7FEB"/>
    <w:rsid w:val="001D756A"/>
    <w:rsid w:val="001E5498"/>
    <w:rsid w:val="001F26BB"/>
    <w:rsid w:val="002014AA"/>
    <w:rsid w:val="002037E4"/>
    <w:rsid w:val="00212243"/>
    <w:rsid w:val="002541FC"/>
    <w:rsid w:val="00262FBB"/>
    <w:rsid w:val="00267ACD"/>
    <w:rsid w:val="003027E5"/>
    <w:rsid w:val="00304D3E"/>
    <w:rsid w:val="00316837"/>
    <w:rsid w:val="003249C2"/>
    <w:rsid w:val="003429C1"/>
    <w:rsid w:val="00375B5E"/>
    <w:rsid w:val="0039427E"/>
    <w:rsid w:val="00397F83"/>
    <w:rsid w:val="003B39BD"/>
    <w:rsid w:val="003F07D7"/>
    <w:rsid w:val="00417DE0"/>
    <w:rsid w:val="00425649"/>
    <w:rsid w:val="00486E5B"/>
    <w:rsid w:val="004A53DD"/>
    <w:rsid w:val="004C46ED"/>
    <w:rsid w:val="004C5631"/>
    <w:rsid w:val="00510104"/>
    <w:rsid w:val="0051083B"/>
    <w:rsid w:val="00516D0E"/>
    <w:rsid w:val="00540EE1"/>
    <w:rsid w:val="005459B7"/>
    <w:rsid w:val="00561898"/>
    <w:rsid w:val="005A75A1"/>
    <w:rsid w:val="005C6533"/>
    <w:rsid w:val="005D4097"/>
    <w:rsid w:val="006300F2"/>
    <w:rsid w:val="00675714"/>
    <w:rsid w:val="006A36EF"/>
    <w:rsid w:val="006A637E"/>
    <w:rsid w:val="006C7604"/>
    <w:rsid w:val="006E25BD"/>
    <w:rsid w:val="006E662C"/>
    <w:rsid w:val="0070437C"/>
    <w:rsid w:val="0070490B"/>
    <w:rsid w:val="00710AD2"/>
    <w:rsid w:val="007317A5"/>
    <w:rsid w:val="00737E39"/>
    <w:rsid w:val="007714FA"/>
    <w:rsid w:val="007802BA"/>
    <w:rsid w:val="00796E84"/>
    <w:rsid w:val="007E34E7"/>
    <w:rsid w:val="00817F84"/>
    <w:rsid w:val="008316EB"/>
    <w:rsid w:val="00834626"/>
    <w:rsid w:val="0085411F"/>
    <w:rsid w:val="00895113"/>
    <w:rsid w:val="008A2BC9"/>
    <w:rsid w:val="008E03F1"/>
    <w:rsid w:val="008F5663"/>
    <w:rsid w:val="008F7AD8"/>
    <w:rsid w:val="009106A7"/>
    <w:rsid w:val="00917F18"/>
    <w:rsid w:val="00973325"/>
    <w:rsid w:val="009818E4"/>
    <w:rsid w:val="009B1FAA"/>
    <w:rsid w:val="009D0C84"/>
    <w:rsid w:val="009F5056"/>
    <w:rsid w:val="009F7429"/>
    <w:rsid w:val="00A461D0"/>
    <w:rsid w:val="00A55B44"/>
    <w:rsid w:val="00A700C4"/>
    <w:rsid w:val="00A7019A"/>
    <w:rsid w:val="00A754A9"/>
    <w:rsid w:val="00AB60CE"/>
    <w:rsid w:val="00B118CE"/>
    <w:rsid w:val="00B21DBB"/>
    <w:rsid w:val="00B40E79"/>
    <w:rsid w:val="00B6059A"/>
    <w:rsid w:val="00B76DB6"/>
    <w:rsid w:val="00BC1524"/>
    <w:rsid w:val="00BC6EE6"/>
    <w:rsid w:val="00BD3545"/>
    <w:rsid w:val="00BF7AA7"/>
    <w:rsid w:val="00C34123"/>
    <w:rsid w:val="00C558D2"/>
    <w:rsid w:val="00C64A1E"/>
    <w:rsid w:val="00C70AB4"/>
    <w:rsid w:val="00C90C4B"/>
    <w:rsid w:val="00CC03B6"/>
    <w:rsid w:val="00D45E82"/>
    <w:rsid w:val="00D55CF0"/>
    <w:rsid w:val="00DD276E"/>
    <w:rsid w:val="00DD77E0"/>
    <w:rsid w:val="00E43CB8"/>
    <w:rsid w:val="00E458CD"/>
    <w:rsid w:val="00EA588D"/>
    <w:rsid w:val="00EB7C24"/>
    <w:rsid w:val="00EC204B"/>
    <w:rsid w:val="00F126A1"/>
    <w:rsid w:val="00F56769"/>
    <w:rsid w:val="00F844E3"/>
    <w:rsid w:val="00FD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564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B9CB14-E8D1-4E80-B705-4EFB22D410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3C8E1A-5FA8-41C7-9E19-65C5118CB4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218AF6-A600-4940-8EDA-9A9531214BB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2265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15152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2015-04-20T20:11:00Z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